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As a result, they can cause opposing trophic cascades and act at different trophic levels</w:t>
      </w:r>
      <w:r>
        <w:t xml:space="preserve"> </w:t>
      </w:r>
      <w:r>
        <w:t xml:space="preserve">(Schmitz 2008; Romero &amp; Koricheva 2011)</w:t>
      </w:r>
      <w:r>
        <w:t xml:space="preserve">.</w:t>
      </w:r>
    </w:p>
    <w:p>
      <w:pPr>
        <w:pStyle w:val="BodyText"/>
      </w:pPr>
      <w:r>
        <w:t xml:space="preserve">To this day, predator species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despite growing evidence that individual predator behavioural variation can exert important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community-level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In sea predators, individuals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For example, the locomotor-crossover hypothesis</w:t>
      </w:r>
      <w:r>
        <w:t xml:space="preserve"> </w:t>
      </w:r>
      <w:r>
        <w:t xml:space="preserve">(Huey &amp;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w:t>
      </w:r>
      <w:r>
        <w:t xml:space="preserve"> </w:t>
      </w:r>
      <w:r>
        <w:rPr>
          <w:i/>
        </w:rPr>
        <w:t xml:space="preserve">et al.</w:t>
      </w:r>
      <w:r>
        <w:t xml:space="preserve"> </w:t>
      </w:r>
      <w:r>
        <w:t xml:space="preserve">2018)</w:t>
      </w:r>
      <w:r>
        <w:t xml:space="preserve">, for instance, to changes in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habitat structure</w:t>
      </w:r>
      <w:r>
        <w:t xml:space="preserve"> </w:t>
      </w:r>
      <w:r>
        <w:t xml:space="preserve">(Wasiolka</w:t>
      </w:r>
      <w:r>
        <w:t xml:space="preserve"> </w:t>
      </w:r>
      <w:r>
        <w:rPr>
          <w:i/>
        </w:rPr>
        <w:t xml:space="preserve">et al.</w:t>
      </w:r>
      <w:r>
        <w:t xml:space="preserve"> </w:t>
      </w:r>
      <w:r>
        <w:t xml:space="preserve">2009)</w:t>
      </w:r>
      <w:r>
        <w:t xml:space="preserve">. Unfortunately, most of this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recent advances in multivariate mixed-modelling to quantify variation in multiple behaviours and their correlations at different hierarchical levels</w:t>
      </w:r>
      <w:r>
        <w:t xml:space="preserve"> </w:t>
      </w:r>
      <w:r>
        <w:t xml:space="preserve">(i.e. among and within-individuals, Dingemanse &amp; Dochtermann 2013)</w:t>
      </w:r>
      <w:r>
        <w:t xml:space="preserve"> </w:t>
      </w:r>
      <w:r>
        <w:t xml:space="preserve">as a way to describe the variation in hunting mode within a population of predators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includes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temporal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Thus.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(meter/sec.) and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took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he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captured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not significantly affected by space coverage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Our study is the first to capitalise on online multiplayer videogame players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These results are similar to those of</w:t>
      </w:r>
      <w:r>
        <w:t xml:space="preserve"> </w:t>
      </w:r>
      <w:r>
        <w:t xml:space="preserve">McGhee</w:t>
      </w:r>
      <w:r>
        <w:t xml:space="preserve"> </w:t>
      </w:r>
      <w:r>
        <w:rPr>
          <w:i/>
        </w:rPr>
        <w:t xml:space="preserve">et al.</w:t>
      </w:r>
      <w:r>
        <w:t xml:space="preserve"> </w:t>
      </w:r>
      <w:r>
        <w:t xml:space="preserve">(2013)</w:t>
      </w:r>
      <w:r>
        <w:t xml:space="preserve">, who found that fast moving pyke were quicker to launch their initial attack. Interestingly, hunting success decreased significantly with increasing latency before a first capture, but did not strongly interact with time spent ambushing to affect hunting success. Since individuals reached similar hunting success across the study period, our observations suggest that ecological mechanisms may favor the coexistence of both foraging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&amp; Griffen 2016; Donihue 2016; Chang</w:t>
      </w:r>
      <w:r>
        <w:t xml:space="preserve"> </w:t>
      </w:r>
      <w:r>
        <w:rPr>
          <w:i/>
        </w:rPr>
        <w:t xml:space="preserve">et al.</w:t>
      </w:r>
      <w:r>
        <w:t xml:space="preserve"> </w:t>
      </w:r>
      <w:r>
        <w:t xml:space="preserve">2017)</w:t>
      </w:r>
      <w:r>
        <w:t xml:space="preserve">. However, ambush predators did not fit with its predictions as they also displayed higher success against sedentary prey, or prey that traveled around average population speed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Thus, the outcome of the predator-prey interaction might not only be determined by the individual predator’s hunting mode, but also by its flexibility from one ecounter to the next [REFERENCES, EX. MCGHEE].</w:t>
      </w:r>
    </w:p>
    <w:p>
      <w:pPr>
        <w:pStyle w:val="BodyText"/>
      </w:pPr>
      <w:r>
        <w:t xml:space="preserve">(flexible changes within a match might explain why this strategy is maintained, flaw of the study because flexible changes is not related to prey capture in the model) (par exemple inoue et marsura a montré que le hunger level fais changer les ambush a cursorial, alors ils pourraient faire ca) (par contre, on montre de la flexibilité d’un match à l’autre, alors il est possible de croire que ça se passe à l’intérieur d’un match aussi) (ça peut pas être adressé dans ce papier mais ca fera partie des prochaines etudes)</w:t>
      </w:r>
    </w:p>
    <w:p>
      <w:pPr>
        <w:pStyle w:val="BodyText"/>
      </w:pPr>
      <w:r>
        <w:t xml:space="preserve">(les prédateurs ambush utilisent potentiellement d’autres stratégies que nous n’avons pas détecté pour avoir du succès. Il est possible aussi que des limites de temps imposées par le jeu et le design empêche les prédateurs furtifs d’être bons contre les proies rapides (densité de proies). Il est aussi possible que nous ayons manqué certains traits des proies qui pourraient expliquer le succès de ces prédateurs)</w:t>
      </w:r>
    </w:p>
    <w:p>
      <w:pPr>
        <w:pStyle w:val="BodyText"/>
      </w:pPr>
      <w:r>
        <w:t xml:space="preserve">an unexpected result is that environmental variation did not blabla</w:t>
      </w:r>
    </w:p>
    <w:p>
      <w:pPr>
        <w:pStyle w:val="BodyText"/>
      </w:pPr>
      <w:r>
        <w:t xml:space="preserve">parler q8elque part que le resource use est important ou a du sens et que les jeux seront pertinents pour ca</w:t>
      </w:r>
    </w:p>
    <w:p>
      <w:pPr>
        <w:pStyle w:val="BodyText"/>
      </w:pPr>
      <w:r>
        <w:t xml:space="preserve">par 1 : parler de spécialisation et de flexibilité</w:t>
      </w:r>
    </w:p>
    <w:p>
      <w:pPr>
        <w:pStyle w:val="BodyText"/>
      </w:pPr>
      <w:r>
        <w:t xml:space="preserve">par 2 : parler de l’environnement</w:t>
      </w:r>
    </w:p>
    <w:p>
      <w:pPr>
        <w:pStyle w:val="BodyText"/>
      </w:pPr>
      <w:r>
        <w:t xml:space="preserve">par 3 : succès de capture</w:t>
      </w:r>
    </w:p>
    <w:p>
      <w:pPr>
        <w:pStyle w:val="BodyText"/>
      </w:pPr>
      <w:r>
        <w:t xml:space="preserve">par 4 : les jeux vidéo en général et les biais</w:t>
      </w:r>
      <w:r>
        <w:t xml:space="preserve"> </w:t>
      </w:r>
      <w:r>
        <w:t xml:space="preserve">(pas de présence d’autres types de proies et de prédateurs, pas de présence de densités qui varient)</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1"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4"/>
    <w:bookmarkStart w:id="95"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5"/>
    <w:bookmarkStart w:id="96"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6"/>
    <w:bookmarkStart w:id="97"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7"/>
    <w:bookmarkStart w:id="98"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8"/>
    <w:bookmarkStart w:id="99"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99"/>
    <w:bookmarkStart w:id="100"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0"/>
    <w:bookmarkStart w:id="101"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1"/>
    <w:bookmarkStart w:id="102"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2"/>
    <w:bookmarkStart w:id="103"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3"/>
    <w:bookmarkStart w:id="104"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4"/>
    <w:bookmarkStart w:id="105"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5"/>
    <w:bookmarkStart w:id="106"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6"/>
    <w:bookmarkStart w:id="107"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7"/>
    <w:bookmarkStart w:id="108"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8"/>
    <w:bookmarkStart w:id="109"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09"/>
    <w:bookmarkStart w:id="110"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0"/>
    <w:bookmarkStart w:id="111"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1"/>
    <w:bookmarkStart w:id="112"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2"/>
    <w:bookmarkStart w:id="113"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3"/>
    <w:bookmarkStart w:id="114"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4"/>
    <w:bookmarkStart w:id="115"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5"/>
    <w:bookmarkStart w:id="116"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6"/>
    <w:bookmarkStart w:id="117"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7"/>
    <w:bookmarkStart w:id="118"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8"/>
    <w:bookmarkStart w:id="119"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19"/>
    <w:bookmarkStart w:id="120"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0"/>
    <w:bookmarkEnd w:id="121"/>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2021-05-18T14:41:14Z</dcterms:created>
  <dcterms:modified xsi:type="dcterms:W3CDTF">2021-05-18T14:41:14Z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